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41" w:rsidRPr="00E83F4F" w:rsidRDefault="00F36841" w:rsidP="00F36841">
      <w:pPr>
        <w:jc w:val="right"/>
        <w:rPr>
          <w:rFonts w:cs="Calibri"/>
          <w:szCs w:val="24"/>
        </w:rPr>
      </w:pPr>
      <w:r w:rsidRPr="00E83F4F">
        <w:rPr>
          <w:rFonts w:cs="Calibri"/>
          <w:szCs w:val="24"/>
        </w:rPr>
        <w:t>Załącznik</w:t>
      </w:r>
      <w:r>
        <w:rPr>
          <w:rFonts w:cs="Calibri"/>
          <w:szCs w:val="24"/>
        </w:rPr>
        <w:t xml:space="preserve"> nr</w:t>
      </w:r>
      <w:r w:rsidRPr="00E83F4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3</w:t>
      </w:r>
    </w:p>
    <w:p w:rsidR="00F36841" w:rsidRPr="00E83F4F" w:rsidRDefault="00F36841" w:rsidP="00F36841">
      <w:pPr>
        <w:tabs>
          <w:tab w:val="left" w:pos="3544"/>
        </w:tabs>
        <w:ind w:right="5244"/>
        <w:jc w:val="left"/>
        <w:rPr>
          <w:rFonts w:cs="Calibri"/>
          <w:szCs w:val="24"/>
        </w:rPr>
      </w:pPr>
      <w:r w:rsidRPr="00E83F4F">
        <w:rPr>
          <w:rFonts w:cs="Calibri"/>
          <w:szCs w:val="24"/>
        </w:rPr>
        <w:t>…………………………………</w:t>
      </w:r>
    </w:p>
    <w:p w:rsidR="00F36841" w:rsidRPr="00E83F4F" w:rsidRDefault="00F36841" w:rsidP="00F36841">
      <w:pPr>
        <w:ind w:right="5244"/>
        <w:jc w:val="left"/>
        <w:rPr>
          <w:rFonts w:cs="Calibri"/>
          <w:szCs w:val="24"/>
        </w:rPr>
      </w:pPr>
      <w:r w:rsidRPr="00E83F4F">
        <w:rPr>
          <w:rFonts w:cs="Calibri"/>
          <w:szCs w:val="24"/>
        </w:rPr>
        <w:t>pieczęć firmowa oferenta</w:t>
      </w:r>
    </w:p>
    <w:p w:rsidR="00F36841" w:rsidRPr="00E83F4F" w:rsidRDefault="00F36841" w:rsidP="00F36841">
      <w:pPr>
        <w:jc w:val="right"/>
        <w:rPr>
          <w:rFonts w:cs="Calibri"/>
          <w:szCs w:val="24"/>
        </w:rPr>
      </w:pPr>
    </w:p>
    <w:p w:rsidR="00F36841" w:rsidRPr="00E83F4F" w:rsidRDefault="00F36841" w:rsidP="00F36841">
      <w:pPr>
        <w:jc w:val="center"/>
        <w:rPr>
          <w:rFonts w:cs="Calibri"/>
          <w:szCs w:val="24"/>
        </w:rPr>
      </w:pPr>
    </w:p>
    <w:p w:rsidR="00F36841" w:rsidRDefault="00F36841" w:rsidP="00F36841">
      <w:pPr>
        <w:spacing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WYKAZ WYKONANYCH USŁUG</w:t>
      </w:r>
    </w:p>
    <w:p w:rsidR="00F36841" w:rsidRPr="00E83F4F" w:rsidRDefault="00F36841" w:rsidP="00F36841">
      <w:pPr>
        <w:jc w:val="center"/>
        <w:rPr>
          <w:rFonts w:cs="Calibri"/>
          <w:szCs w:val="24"/>
        </w:rPr>
      </w:pPr>
    </w:p>
    <w:p w:rsidR="00F36841" w:rsidRPr="00A04435" w:rsidRDefault="00F36841" w:rsidP="00F36841">
      <w:pPr>
        <w:jc w:val="center"/>
        <w:rPr>
          <w:rFonts w:cs="Calibri"/>
        </w:rPr>
      </w:pPr>
    </w:p>
    <w:p w:rsidR="00F36841" w:rsidRPr="00A04435" w:rsidRDefault="00F36841" w:rsidP="00F36841">
      <w:pPr>
        <w:rPr>
          <w:rFonts w:cs="Calibri"/>
        </w:rPr>
      </w:pPr>
      <w:r w:rsidRPr="00A04435">
        <w:rPr>
          <w:rFonts w:cs="Calibri"/>
        </w:rPr>
        <w:t>Wykonałem (wykonaliśmy) następujące usługi:</w:t>
      </w:r>
    </w:p>
    <w:p w:rsidR="00F36841" w:rsidRPr="00A04435" w:rsidRDefault="00F36841" w:rsidP="00F36841">
      <w:pPr>
        <w:rPr>
          <w:rFonts w:cs="Calibri"/>
        </w:rPr>
      </w:pP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"/>
        <w:gridCol w:w="147"/>
        <w:gridCol w:w="2996"/>
        <w:gridCol w:w="1059"/>
        <w:gridCol w:w="1229"/>
        <w:gridCol w:w="3189"/>
        <w:gridCol w:w="5"/>
      </w:tblGrid>
      <w:tr w:rsidR="00F36841" w:rsidRPr="00A04435" w:rsidTr="00EC308B">
        <w:trPr>
          <w:gridAfter w:val="1"/>
          <w:cantSplit/>
          <w:trHeight w:val="600"/>
        </w:trPr>
        <w:tc>
          <w:tcPr>
            <w:tcW w:w="242" w:type="pct"/>
            <w:vMerge w:val="restart"/>
          </w:tcPr>
          <w:p w:rsidR="00F36841" w:rsidRPr="00A04435" w:rsidRDefault="00F36841" w:rsidP="00EC308B">
            <w:pPr>
              <w:jc w:val="center"/>
              <w:rPr>
                <w:rFonts w:cs="Calibri"/>
              </w:rPr>
            </w:pPr>
          </w:p>
          <w:p w:rsidR="00F36841" w:rsidRPr="00A04435" w:rsidRDefault="00F36841" w:rsidP="00EC308B">
            <w:pPr>
              <w:jc w:val="center"/>
              <w:rPr>
                <w:rFonts w:cs="Calibri"/>
              </w:rPr>
            </w:pPr>
            <w:r w:rsidRPr="00A04435">
              <w:rPr>
                <w:rFonts w:cs="Calibri"/>
              </w:rPr>
              <w:t>L.p.</w:t>
            </w:r>
          </w:p>
        </w:tc>
        <w:tc>
          <w:tcPr>
            <w:tcW w:w="1743" w:type="pct"/>
            <w:gridSpan w:val="2"/>
            <w:vMerge w:val="restart"/>
          </w:tcPr>
          <w:p w:rsidR="00F36841" w:rsidRPr="00A04435" w:rsidRDefault="00F36841" w:rsidP="00EC308B">
            <w:pPr>
              <w:jc w:val="center"/>
              <w:rPr>
                <w:rFonts w:cs="Calibri"/>
              </w:rPr>
            </w:pPr>
          </w:p>
          <w:p w:rsidR="00F36841" w:rsidRPr="00A04435" w:rsidRDefault="00F36841" w:rsidP="00EC308B">
            <w:pPr>
              <w:jc w:val="center"/>
              <w:rPr>
                <w:rFonts w:cs="Calibri"/>
                <w:highlight w:val="yellow"/>
              </w:rPr>
            </w:pPr>
            <w:r w:rsidRPr="00A04435">
              <w:rPr>
                <w:rFonts w:cs="Calibri"/>
              </w:rPr>
              <w:t>Nazwa usługi</w:t>
            </w:r>
          </w:p>
          <w:p w:rsidR="00F36841" w:rsidRPr="00A04435" w:rsidRDefault="00F36841" w:rsidP="00EC308B">
            <w:pPr>
              <w:ind w:right="111"/>
              <w:jc w:val="center"/>
              <w:rPr>
                <w:rFonts w:cs="Calibri"/>
              </w:rPr>
            </w:pPr>
          </w:p>
        </w:tc>
        <w:tc>
          <w:tcPr>
            <w:tcW w:w="1251" w:type="pct"/>
            <w:gridSpan w:val="2"/>
          </w:tcPr>
          <w:p w:rsidR="00F36841" w:rsidRPr="00A04435" w:rsidRDefault="00F36841" w:rsidP="00EC308B">
            <w:pPr>
              <w:jc w:val="center"/>
              <w:rPr>
                <w:rFonts w:cs="Calibri"/>
              </w:rPr>
            </w:pPr>
          </w:p>
          <w:p w:rsidR="00F36841" w:rsidRPr="00A04435" w:rsidRDefault="00F36841" w:rsidP="00EC308B">
            <w:pPr>
              <w:jc w:val="center"/>
              <w:rPr>
                <w:rFonts w:cs="Calibri"/>
              </w:rPr>
            </w:pPr>
            <w:r w:rsidRPr="00A04435">
              <w:rPr>
                <w:rFonts w:cs="Calibri"/>
              </w:rPr>
              <w:t>Data wykonania</w:t>
            </w:r>
          </w:p>
        </w:tc>
        <w:tc>
          <w:tcPr>
            <w:tcW w:w="1761" w:type="pct"/>
          </w:tcPr>
          <w:p w:rsidR="00F36841" w:rsidRPr="00A04435" w:rsidRDefault="00F36841" w:rsidP="00EC308B">
            <w:pPr>
              <w:jc w:val="center"/>
              <w:rPr>
                <w:rFonts w:cs="Calibri"/>
              </w:rPr>
            </w:pPr>
          </w:p>
          <w:p w:rsidR="00F36841" w:rsidRPr="00A04435" w:rsidRDefault="00F36841" w:rsidP="00EC308B">
            <w:pPr>
              <w:jc w:val="center"/>
              <w:rPr>
                <w:rFonts w:cs="Calibri"/>
              </w:rPr>
            </w:pPr>
            <w:r w:rsidRPr="00A04435">
              <w:rPr>
                <w:rFonts w:cs="Calibri"/>
              </w:rPr>
              <w:t>Wskazanie podmiotu, na rzecz którego usługi były realizowane,</w:t>
            </w:r>
          </w:p>
          <w:p w:rsidR="00F36841" w:rsidRPr="00A04435" w:rsidRDefault="00F36841" w:rsidP="00EC308B">
            <w:pPr>
              <w:jc w:val="center"/>
              <w:rPr>
                <w:rFonts w:cs="Calibri"/>
              </w:rPr>
            </w:pPr>
            <w:r w:rsidRPr="00A04435">
              <w:rPr>
                <w:rFonts w:cs="Calibri"/>
              </w:rPr>
              <w:t>(nazwa, adres, nr telefonu do kontaktu)</w:t>
            </w:r>
          </w:p>
        </w:tc>
      </w:tr>
      <w:tr w:rsidR="00F36841" w:rsidRPr="00A04435" w:rsidTr="00EC308B">
        <w:trPr>
          <w:gridAfter w:val="1"/>
          <w:cantSplit/>
          <w:trHeight w:val="440"/>
        </w:trPr>
        <w:tc>
          <w:tcPr>
            <w:tcW w:w="242" w:type="pct"/>
            <w:vMerge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743" w:type="pct"/>
            <w:gridSpan w:val="2"/>
            <w:vMerge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589" w:type="pct"/>
          </w:tcPr>
          <w:p w:rsidR="00F36841" w:rsidRPr="00A04435" w:rsidRDefault="00F36841" w:rsidP="00EC308B">
            <w:pPr>
              <w:jc w:val="center"/>
              <w:rPr>
                <w:rFonts w:cs="Calibri"/>
              </w:rPr>
            </w:pPr>
            <w:r w:rsidRPr="00A04435">
              <w:rPr>
                <w:rFonts w:cs="Calibri"/>
              </w:rPr>
              <w:t>początek (data)</w:t>
            </w:r>
          </w:p>
        </w:tc>
        <w:tc>
          <w:tcPr>
            <w:tcW w:w="662" w:type="pct"/>
          </w:tcPr>
          <w:p w:rsidR="00F36841" w:rsidRPr="00A04435" w:rsidRDefault="00F36841" w:rsidP="00EC308B">
            <w:pPr>
              <w:jc w:val="center"/>
              <w:rPr>
                <w:rFonts w:cs="Calibri"/>
              </w:rPr>
            </w:pPr>
            <w:r w:rsidRPr="00A04435">
              <w:rPr>
                <w:rFonts w:cs="Calibri"/>
              </w:rPr>
              <w:t xml:space="preserve">zakończenie (data) </w:t>
            </w:r>
          </w:p>
        </w:tc>
        <w:tc>
          <w:tcPr>
            <w:tcW w:w="1761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</w:tr>
      <w:tr w:rsidR="00F36841" w:rsidRPr="00A04435" w:rsidTr="00EC308B">
        <w:trPr>
          <w:gridAfter w:val="1"/>
          <w:cantSplit/>
          <w:trHeight w:val="187"/>
        </w:trPr>
        <w:tc>
          <w:tcPr>
            <w:tcW w:w="4997" w:type="pct"/>
            <w:gridSpan w:val="6"/>
          </w:tcPr>
          <w:p w:rsidR="00F36841" w:rsidRPr="00A04435" w:rsidRDefault="00F36841" w:rsidP="00EC308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Czyszczenie reaktorów biologicznych</w:t>
            </w:r>
          </w:p>
        </w:tc>
      </w:tr>
      <w:tr w:rsidR="00F36841" w:rsidRPr="00A04435" w:rsidTr="00EC308B">
        <w:trPr>
          <w:gridAfter w:val="1"/>
          <w:cantSplit/>
          <w:trHeight w:hRule="exact" w:val="567"/>
        </w:trPr>
        <w:tc>
          <w:tcPr>
            <w:tcW w:w="24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82" w:type="pct"/>
            <w:vMerge w:val="restar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  <w:p w:rsidR="00F36841" w:rsidRPr="00A04435" w:rsidRDefault="00F36841" w:rsidP="00EC308B">
            <w:pPr>
              <w:rPr>
                <w:rFonts w:cs="Calibri"/>
              </w:rPr>
            </w:pPr>
          </w:p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661" w:type="pct"/>
          </w:tcPr>
          <w:p w:rsidR="00F36841" w:rsidRDefault="00F36841" w:rsidP="00EC308B">
            <w:pPr>
              <w:jc w:val="left"/>
              <w:rPr>
                <w:rFonts w:cs="Calibri"/>
              </w:rPr>
            </w:pPr>
          </w:p>
          <w:p w:rsidR="00F36841" w:rsidRDefault="00F36841" w:rsidP="00EC308B">
            <w:pPr>
              <w:jc w:val="left"/>
              <w:rPr>
                <w:rFonts w:cs="Calibri"/>
              </w:rPr>
            </w:pPr>
          </w:p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589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66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761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</w:tr>
      <w:tr w:rsidR="00F36841" w:rsidRPr="00A04435" w:rsidTr="00EC308B">
        <w:trPr>
          <w:gridAfter w:val="1"/>
          <w:cantSplit/>
          <w:trHeight w:hRule="exact" w:val="567"/>
        </w:trPr>
        <w:tc>
          <w:tcPr>
            <w:tcW w:w="24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82" w:type="pct"/>
            <w:vMerge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661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589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66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761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</w:tr>
      <w:tr w:rsidR="00F36841" w:rsidRPr="00A04435" w:rsidTr="00EC308B">
        <w:trPr>
          <w:gridAfter w:val="1"/>
          <w:cantSplit/>
          <w:trHeight w:hRule="exact" w:val="503"/>
        </w:trPr>
        <w:tc>
          <w:tcPr>
            <w:tcW w:w="24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82" w:type="pct"/>
            <w:vMerge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661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589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66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761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</w:tr>
      <w:tr w:rsidR="00F36841" w:rsidRPr="00A04435" w:rsidTr="00EC308B">
        <w:trPr>
          <w:gridAfter w:val="1"/>
          <w:cantSplit/>
          <w:trHeight w:hRule="exact" w:val="284"/>
        </w:trPr>
        <w:tc>
          <w:tcPr>
            <w:tcW w:w="499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36841" w:rsidRPr="00A04435" w:rsidRDefault="00F36841" w:rsidP="00EC308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Wymiana membran</w:t>
            </w:r>
          </w:p>
          <w:p w:rsidR="00F36841" w:rsidRPr="00A04435" w:rsidRDefault="00F36841" w:rsidP="00EC308B">
            <w:pPr>
              <w:rPr>
                <w:rFonts w:cs="Calibri"/>
              </w:rPr>
            </w:pPr>
          </w:p>
          <w:p w:rsidR="00F36841" w:rsidRPr="00A04435" w:rsidRDefault="00F36841" w:rsidP="00EC308B">
            <w:pPr>
              <w:rPr>
                <w:rFonts w:cs="Calibri"/>
              </w:rPr>
            </w:pPr>
          </w:p>
        </w:tc>
      </w:tr>
      <w:tr w:rsidR="00F36841" w:rsidRPr="00A04435" w:rsidTr="00EC308B">
        <w:trPr>
          <w:cantSplit/>
          <w:trHeight w:hRule="exact" w:val="468"/>
        </w:trPr>
        <w:tc>
          <w:tcPr>
            <w:tcW w:w="24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82" w:type="pct"/>
            <w:vMerge w:val="restar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  <w:p w:rsidR="00F36841" w:rsidRPr="00A04435" w:rsidRDefault="00F36841" w:rsidP="00EC308B">
            <w:pPr>
              <w:rPr>
                <w:rFonts w:cs="Calibri"/>
              </w:rPr>
            </w:pPr>
          </w:p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661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589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66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764" w:type="pct"/>
            <w:gridSpan w:val="2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</w:tr>
      <w:tr w:rsidR="00F36841" w:rsidRPr="00A04435" w:rsidTr="00EC308B">
        <w:trPr>
          <w:gridAfter w:val="1"/>
          <w:cantSplit/>
          <w:trHeight w:hRule="exact" w:val="567"/>
        </w:trPr>
        <w:tc>
          <w:tcPr>
            <w:tcW w:w="24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82" w:type="pct"/>
            <w:vMerge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661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589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66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761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</w:tr>
      <w:tr w:rsidR="00F36841" w:rsidRPr="00A04435" w:rsidTr="00EC308B">
        <w:trPr>
          <w:gridAfter w:val="1"/>
          <w:cantSplit/>
          <w:trHeight w:hRule="exact" w:val="567"/>
        </w:trPr>
        <w:tc>
          <w:tcPr>
            <w:tcW w:w="24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82" w:type="pct"/>
            <w:vMerge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661" w:type="pct"/>
          </w:tcPr>
          <w:p w:rsidR="00F36841" w:rsidRDefault="00F36841" w:rsidP="00EC308B">
            <w:pPr>
              <w:jc w:val="left"/>
              <w:rPr>
                <w:rFonts w:cs="Calibri"/>
              </w:rPr>
            </w:pPr>
          </w:p>
          <w:p w:rsidR="00F36841" w:rsidRDefault="00F36841" w:rsidP="00EC308B">
            <w:pPr>
              <w:jc w:val="left"/>
              <w:rPr>
                <w:rFonts w:cs="Calibri"/>
              </w:rPr>
            </w:pPr>
          </w:p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589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662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  <w:tc>
          <w:tcPr>
            <w:tcW w:w="1761" w:type="pct"/>
          </w:tcPr>
          <w:p w:rsidR="00F36841" w:rsidRPr="00A04435" w:rsidRDefault="00F36841" w:rsidP="00EC308B">
            <w:pPr>
              <w:rPr>
                <w:rFonts w:cs="Calibri"/>
              </w:rPr>
            </w:pPr>
          </w:p>
        </w:tc>
      </w:tr>
    </w:tbl>
    <w:p w:rsidR="00F36841" w:rsidRPr="00A04435" w:rsidRDefault="00F36841" w:rsidP="00F36841">
      <w:pPr>
        <w:rPr>
          <w:rFonts w:cs="Calibri"/>
        </w:rPr>
      </w:pPr>
    </w:p>
    <w:p w:rsidR="00F36841" w:rsidRPr="00A04435" w:rsidRDefault="00F36841" w:rsidP="00F36841">
      <w:pPr>
        <w:rPr>
          <w:rFonts w:cs="Calibri"/>
        </w:rPr>
      </w:pPr>
      <w:r w:rsidRPr="00A04435">
        <w:rPr>
          <w:rFonts w:cs="Calibri"/>
          <w:b/>
        </w:rPr>
        <w:t>*</w:t>
      </w:r>
      <w:r w:rsidRPr="00A04435">
        <w:rPr>
          <w:rFonts w:cs="Calibri"/>
        </w:rPr>
        <w:t xml:space="preserve"> – Usługi wskazane w załączniku muszą spełniać warunki wskazane w punkcie 9 SWZ</w:t>
      </w:r>
    </w:p>
    <w:p w:rsidR="00F36841" w:rsidRPr="00A04435" w:rsidRDefault="00F36841" w:rsidP="00F36841">
      <w:pPr>
        <w:rPr>
          <w:rFonts w:cs="Calibri"/>
        </w:rPr>
      </w:pPr>
    </w:p>
    <w:p w:rsidR="00F36841" w:rsidRPr="00A04435" w:rsidRDefault="00F36841" w:rsidP="00F36841">
      <w:pPr>
        <w:rPr>
          <w:rFonts w:cs="Calibri"/>
          <w:b/>
        </w:rPr>
      </w:pPr>
      <w:r w:rsidRPr="00A04435">
        <w:rPr>
          <w:rFonts w:cs="Calibri"/>
          <w:b/>
        </w:rPr>
        <w:t xml:space="preserve">W załączeniu – dokumenty potwierdzające, że </w:t>
      </w:r>
      <w:r>
        <w:rPr>
          <w:rFonts w:cs="Calibri"/>
          <w:b/>
        </w:rPr>
        <w:t>wykazane</w:t>
      </w:r>
      <w:r w:rsidRPr="00A04435">
        <w:rPr>
          <w:rFonts w:cs="Calibri"/>
          <w:b/>
        </w:rPr>
        <w:t xml:space="preserve"> usługi zostały wykonane </w:t>
      </w:r>
      <w:r>
        <w:rPr>
          <w:rFonts w:cs="Calibri"/>
          <w:b/>
        </w:rPr>
        <w:t>należycie:</w:t>
      </w:r>
    </w:p>
    <w:p w:rsidR="00F36841" w:rsidRPr="00A04435" w:rsidRDefault="00F36841" w:rsidP="00F36841">
      <w:pPr>
        <w:rPr>
          <w:rFonts w:cs="Calibri"/>
        </w:rPr>
      </w:pPr>
    </w:p>
    <w:p w:rsidR="00F36841" w:rsidRPr="00A04435" w:rsidRDefault="00F36841" w:rsidP="00F36841">
      <w:pPr>
        <w:numPr>
          <w:ilvl w:val="0"/>
          <w:numId w:val="1"/>
        </w:numPr>
        <w:spacing w:line="360" w:lineRule="auto"/>
        <w:rPr>
          <w:rFonts w:cs="Calibri"/>
        </w:rPr>
      </w:pPr>
      <w:r w:rsidRPr="00A04435">
        <w:rPr>
          <w:rFonts w:cs="Calibri"/>
        </w:rPr>
        <w:t>……………………………………………………………………………………………………………………………………………………………….</w:t>
      </w:r>
    </w:p>
    <w:p w:rsidR="00F36841" w:rsidRPr="00A04435" w:rsidRDefault="00F36841" w:rsidP="00F36841">
      <w:pPr>
        <w:numPr>
          <w:ilvl w:val="0"/>
          <w:numId w:val="1"/>
        </w:numPr>
        <w:spacing w:line="360" w:lineRule="auto"/>
        <w:rPr>
          <w:rFonts w:cs="Calibri"/>
        </w:rPr>
      </w:pPr>
      <w:r w:rsidRPr="001052F2">
        <w:rPr>
          <w:rFonts w:cs="Calibri"/>
        </w:rPr>
        <w:t>……………………………………………………………………………………………………………………………………………………………….</w:t>
      </w:r>
    </w:p>
    <w:p w:rsidR="00F36841" w:rsidRPr="00A04435" w:rsidRDefault="00F36841" w:rsidP="00F36841">
      <w:pPr>
        <w:numPr>
          <w:ilvl w:val="0"/>
          <w:numId w:val="1"/>
        </w:numPr>
        <w:spacing w:line="360" w:lineRule="auto"/>
        <w:rPr>
          <w:rFonts w:cs="Calibri"/>
        </w:rPr>
      </w:pPr>
      <w:r w:rsidRPr="001052F2">
        <w:rPr>
          <w:rFonts w:cs="Calibri"/>
        </w:rPr>
        <w:t>……………………………………………………………………………………………………………………………………………………………….</w:t>
      </w:r>
    </w:p>
    <w:p w:rsidR="00F36841" w:rsidRPr="00A04435" w:rsidRDefault="00F36841" w:rsidP="00F36841">
      <w:pPr>
        <w:ind w:left="360"/>
        <w:rPr>
          <w:rFonts w:cs="Calibri"/>
        </w:rPr>
      </w:pPr>
    </w:p>
    <w:p w:rsidR="00F36841" w:rsidRPr="00A04435" w:rsidRDefault="00F36841" w:rsidP="00F36841">
      <w:pPr>
        <w:ind w:left="360" w:firstLine="4743"/>
        <w:jc w:val="center"/>
        <w:rPr>
          <w:rFonts w:cs="Calibri"/>
        </w:rPr>
      </w:pPr>
      <w:r w:rsidRPr="00A04435">
        <w:rPr>
          <w:rFonts w:cs="Calibri"/>
        </w:rPr>
        <w:t>………………………………………</w:t>
      </w:r>
    </w:p>
    <w:p w:rsidR="003C5BE4" w:rsidRDefault="00F36841" w:rsidP="00F36841">
      <w:r>
        <w:rPr>
          <w:rFonts w:cs="Calibri"/>
        </w:rPr>
        <w:t xml:space="preserve">                                                                                                                </w:t>
      </w:r>
      <w:r w:rsidRPr="00A04435">
        <w:rPr>
          <w:rFonts w:cs="Calibri"/>
        </w:rPr>
        <w:t>(podpis/-y osoby upoważnionej)</w:t>
      </w:r>
    </w:p>
    <w:sectPr w:rsidR="003C5BE4" w:rsidSect="003C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1159"/>
    <w:multiLevelType w:val="hybridMultilevel"/>
    <w:tmpl w:val="248214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6841"/>
    <w:rsid w:val="003C5BE4"/>
    <w:rsid w:val="00F3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grzegorz.krogulewski</dc:creator>
  <cp:lastModifiedBy>grzegorz.krogulewski</cp:lastModifiedBy>
  <cp:revision>1</cp:revision>
  <dcterms:created xsi:type="dcterms:W3CDTF">2022-07-15T06:59:00Z</dcterms:created>
  <dcterms:modified xsi:type="dcterms:W3CDTF">2022-07-15T07:00:00Z</dcterms:modified>
</cp:coreProperties>
</file>